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BİLGİSAYAR BİLİMLERİ ARAŞTIRMA VE UYGULAMA MERKEZİ MÜDÜRLÜĞÜ HİYERARŞİK YAPI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010275" cy="3461614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461614"/>
                          <a:chOff x="0" y="0"/>
                          <a:chExt cx="6010275" cy="34575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10275" cy="3457575"/>
                            <a:chOff x="0" y="0"/>
                            <a:chExt cx="6010275" cy="34575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10275" cy="345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70837" y="1728787"/>
                              <a:ext cx="307642" cy="29310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614036" y="1864716"/>
                              <a:ext cx="21245" cy="21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162548" y="1435682"/>
                              <a:ext cx="307642" cy="29310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4305747" y="1571612"/>
                              <a:ext cx="21245" cy="21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162548" y="1142578"/>
                              <a:ext cx="307642" cy="29310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4305747" y="1278507"/>
                              <a:ext cx="21245" cy="21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316693" y="1389962"/>
                              <a:ext cx="307642" cy="914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2462823" y="1427991"/>
                              <a:ext cx="15382" cy="15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70837" y="1435682"/>
                              <a:ext cx="307642" cy="29310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614036" y="1571612"/>
                              <a:ext cx="21245" cy="21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rot="-5400000">
                              <a:off x="-997770" y="1494303"/>
                              <a:ext cx="2468249" cy="46896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5E81C9"/>
                                </a:gs>
                                <a:gs pos="50000">
                                  <a:srgbClr val="3B70C9"/>
                                </a:gs>
                                <a:gs pos="100000">
                                  <a:srgbClr val="2E60B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 rot="-5400000">
                              <a:off x="-997770" y="1494303"/>
                              <a:ext cx="2468249" cy="468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Bilgisayar Bilimleri Araştırma ve Uygulama Merkezi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Müdürlüğü</w:t>
                                </w:r>
                              </w:p>
                            </w:txbxContent>
                          </wps:txbx>
                          <wps:bodyPr anchorCtr="0" anchor="ctr" bIns="8875" lIns="8875" spcFirstLastPara="1" rIns="8875" wrap="square" tIns="887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78480" y="1201199"/>
                              <a:ext cx="1538212" cy="46896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08B54"/>
                                </a:gs>
                                <a:gs pos="50000">
                                  <a:srgbClr val="F67A26"/>
                                </a:gs>
                                <a:gs pos="100000">
                                  <a:srgbClr val="E36A1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778480" y="1201199"/>
                              <a:ext cx="1538212" cy="468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Dr. Öğr. Üyesi Hasan Güler (Müdür)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2624335" y="1201199"/>
                              <a:ext cx="1538212" cy="46896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chemeClr val="accent3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2624335" y="1201199"/>
                              <a:ext cx="1538212" cy="468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Öğr. Gör. Gülsade Kale (Müdür Yardımcıs)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470191" y="908094"/>
                              <a:ext cx="1538212" cy="46896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647"/>
                                </a:gs>
                                <a:gs pos="50000">
                                  <a:srgbClr val="FFC600"/>
                                </a:gs>
                                <a:gs pos="100000">
                                  <a:srgbClr val="E3B400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4470191" y="908094"/>
                              <a:ext cx="1538212" cy="468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Arş. Gör. Habip Yusuf Hasırcı (Üye)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470191" y="1494303"/>
                              <a:ext cx="1538212" cy="46896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C647"/>
                                </a:gs>
                                <a:gs pos="50000">
                                  <a:srgbClr val="FFC600"/>
                                </a:gs>
                                <a:gs pos="100000">
                                  <a:srgbClr val="E3B400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4470191" y="1494303"/>
                              <a:ext cx="1538212" cy="468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Arş. Gör. Cemanur Aydınalp (Üye)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778480" y="1787408"/>
                              <a:ext cx="1538212" cy="46896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08B54"/>
                                </a:gs>
                                <a:gs pos="50000">
                                  <a:srgbClr val="F67A26"/>
                                </a:gs>
                                <a:gs pos="100000">
                                  <a:srgbClr val="E36A1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778480" y="1787408"/>
                              <a:ext cx="1538212" cy="468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Fatma Çaylı(Memur)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0275" cy="3461614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34616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98sDla6J4lOoceMCNZz9ev8vA==">AMUW2mVaD19txwldgpjPZNnoNLJw69lzRs6533rZtk5ppKrRrNxelbkdjukeCfFJJLSKxuObeXtgLkQPAY4wBSWiE8arUeB+YTBSG5rrgXmlRvLw4HkyTvB8kYGVlC2P2hZdccIs38vl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2021-12-13T11:55:00Z</dcterms:created>
  <dc:creator>Cemanur</dc:creator>
</cp:coreProperties>
</file>